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4F2152" w:rsidRPr="00C33912" w:rsidTr="00892C8A">
        <w:tc>
          <w:tcPr>
            <w:tcW w:w="5387" w:type="dxa"/>
          </w:tcPr>
          <w:p w:rsidR="004F2152" w:rsidRPr="00C33912" w:rsidRDefault="004F2152" w:rsidP="00892C8A">
            <w:pPr>
              <w:pStyle w:val="a7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4F2152" w:rsidRPr="00C33912" w:rsidRDefault="004F2152" w:rsidP="00892C8A">
            <w:pPr>
              <w:pStyle w:val="a7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F2152" w:rsidRPr="00C33912" w:rsidRDefault="004F2152" w:rsidP="00892C8A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4F2152" w:rsidRPr="00C33912" w:rsidRDefault="004F2152" w:rsidP="004F2152">
      <w:pPr>
        <w:rPr>
          <w:szCs w:val="28"/>
        </w:rPr>
      </w:pPr>
    </w:p>
    <w:p w:rsidR="004F2152" w:rsidRPr="00C33912" w:rsidRDefault="004F2152" w:rsidP="004F2152">
      <w:pPr>
        <w:jc w:val="both"/>
        <w:rPr>
          <w:szCs w:val="28"/>
        </w:rPr>
      </w:pPr>
    </w:p>
    <w:p w:rsidR="004F2152" w:rsidRPr="00C33912" w:rsidRDefault="004F2152" w:rsidP="004F2152">
      <w:pPr>
        <w:jc w:val="both"/>
        <w:rPr>
          <w:szCs w:val="28"/>
        </w:rPr>
      </w:pPr>
    </w:p>
    <w:p w:rsidR="004F2152" w:rsidRDefault="004F2152" w:rsidP="004F215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>
        <w:rPr>
          <w:b/>
          <w:szCs w:val="28"/>
        </w:rPr>
        <w:t>20</w:t>
      </w:r>
      <w:r w:rsidRPr="00C33912">
        <w:rPr>
          <w:b/>
          <w:szCs w:val="28"/>
        </w:rPr>
        <w:t xml:space="preserve">марта  2020 года № </w:t>
      </w:r>
      <w:r>
        <w:rPr>
          <w:b/>
          <w:szCs w:val="28"/>
        </w:rPr>
        <w:t>40</w:t>
      </w:r>
    </w:p>
    <w:p w:rsidR="00B80E9E" w:rsidRDefault="00B80E9E" w:rsidP="00B80E9E">
      <w:pPr>
        <w:jc w:val="center"/>
        <w:rPr>
          <w:szCs w:val="28"/>
        </w:rPr>
      </w:pPr>
    </w:p>
    <w:p w:rsidR="004F2152" w:rsidRDefault="004F2152" w:rsidP="00B80E9E">
      <w:pPr>
        <w:jc w:val="center"/>
        <w:rPr>
          <w:szCs w:val="28"/>
        </w:rPr>
      </w:pPr>
    </w:p>
    <w:p w:rsidR="00B80E9E" w:rsidRPr="00B80E9E" w:rsidRDefault="00B80E9E" w:rsidP="00B80E9E">
      <w:pPr>
        <w:jc w:val="center"/>
        <w:rPr>
          <w:b/>
          <w:szCs w:val="28"/>
        </w:rPr>
      </w:pPr>
    </w:p>
    <w:p w:rsidR="00B80E9E" w:rsidRPr="00B80E9E" w:rsidRDefault="00B80E9E" w:rsidP="00B80E9E">
      <w:pPr>
        <w:jc w:val="center"/>
        <w:rPr>
          <w:b/>
          <w:szCs w:val="28"/>
        </w:rPr>
      </w:pPr>
      <w:r w:rsidRPr="00B80E9E">
        <w:rPr>
          <w:b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 w:rsidRPr="00B80E9E">
          <w:rPr>
            <w:b/>
            <w:szCs w:val="28"/>
          </w:rPr>
          <w:t>2019 г</w:t>
        </w:r>
      </w:smartTag>
      <w:r w:rsidR="00FD5B72">
        <w:rPr>
          <w:b/>
          <w:szCs w:val="28"/>
        </w:rPr>
        <w:t xml:space="preserve">. </w:t>
      </w:r>
      <w:r w:rsidRPr="00B80E9E">
        <w:rPr>
          <w:b/>
          <w:szCs w:val="28"/>
        </w:rPr>
        <w:t>№ 39 «Об утверждении Административного регламента предоставления муниципальной ус</w:t>
      </w:r>
      <w:r w:rsidR="00FD5B72">
        <w:rPr>
          <w:b/>
          <w:szCs w:val="28"/>
        </w:rPr>
        <w:t xml:space="preserve">луги «Перевод жилого помещения  </w:t>
      </w:r>
      <w:r w:rsidRPr="00B80E9E">
        <w:rPr>
          <w:b/>
          <w:szCs w:val="28"/>
        </w:rPr>
        <w:t>в нежилое помещение и нежилого помещения в жилое помещение»</w:t>
      </w:r>
    </w:p>
    <w:p w:rsidR="00B80E9E" w:rsidRDefault="00B80E9E" w:rsidP="00B80E9E">
      <w:pPr>
        <w:rPr>
          <w:szCs w:val="28"/>
        </w:rPr>
      </w:pPr>
    </w:p>
    <w:p w:rsidR="004F2152" w:rsidRDefault="004F2152" w:rsidP="00B80E9E">
      <w:pPr>
        <w:rPr>
          <w:szCs w:val="28"/>
        </w:rPr>
      </w:pPr>
    </w:p>
    <w:p w:rsidR="004F2152" w:rsidRPr="008B70BA" w:rsidRDefault="004F2152" w:rsidP="00B80E9E">
      <w:pPr>
        <w:rPr>
          <w:szCs w:val="28"/>
        </w:rPr>
      </w:pPr>
    </w:p>
    <w:p w:rsidR="00B80E9E" w:rsidRPr="00E63C02" w:rsidRDefault="00B80E9E" w:rsidP="00B80E9E">
      <w:pPr>
        <w:ind w:firstLine="709"/>
        <w:contextualSpacing/>
        <w:jc w:val="both"/>
        <w:rPr>
          <w:szCs w:val="28"/>
        </w:rPr>
      </w:pPr>
      <w:r w:rsidRPr="00E63C02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63C02">
          <w:rPr>
            <w:szCs w:val="28"/>
          </w:rPr>
          <w:t>2010 г</w:t>
        </w:r>
      </w:smartTag>
      <w:r w:rsidRPr="00E63C02">
        <w:rPr>
          <w:szCs w:val="28"/>
        </w:rPr>
        <w:t xml:space="preserve">. </w:t>
      </w:r>
      <w:r>
        <w:rPr>
          <w:szCs w:val="28"/>
        </w:rPr>
        <w:br/>
      </w:r>
      <w:r w:rsidRPr="00E63C02">
        <w:rPr>
          <w:szCs w:val="28"/>
        </w:rPr>
        <w:t xml:space="preserve">№ 210-ФЗ «Об организации предоставления государственных </w:t>
      </w:r>
      <w:r>
        <w:rPr>
          <w:szCs w:val="28"/>
        </w:rPr>
        <w:br/>
      </w:r>
      <w:r w:rsidRPr="00E63C02">
        <w:rPr>
          <w:szCs w:val="28"/>
        </w:rPr>
        <w:t>и муниципальных услуг»</w:t>
      </w:r>
      <w:r>
        <w:rPr>
          <w:szCs w:val="28"/>
        </w:rPr>
        <w:t xml:space="preserve">, Уставом Марийского сельского поселения Мари-Турекского муниципального района Республики Марий Эл Марийская сельская администрация </w:t>
      </w:r>
      <w:r w:rsidRPr="00E63C02">
        <w:rPr>
          <w:szCs w:val="28"/>
        </w:rPr>
        <w:t>ПОСТАНОВЛЯЕТ:</w:t>
      </w:r>
    </w:p>
    <w:p w:rsidR="00B80E9E" w:rsidRPr="008B70BA" w:rsidRDefault="00B80E9E" w:rsidP="00B80E9E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39 «</w:t>
      </w:r>
      <w:r w:rsidRPr="00CC31E8">
        <w:rPr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>
        <w:rPr>
          <w:szCs w:val="28"/>
        </w:rPr>
        <w:t xml:space="preserve"> следующее изменение</w:t>
      </w:r>
      <w:r w:rsidRPr="008B70BA">
        <w:rPr>
          <w:szCs w:val="28"/>
        </w:rPr>
        <w:t>:</w:t>
      </w:r>
    </w:p>
    <w:p w:rsidR="00B80E9E" w:rsidRDefault="00B80E9E" w:rsidP="00B80E9E">
      <w:pPr>
        <w:ind w:firstLine="709"/>
        <w:jc w:val="both"/>
        <w:rPr>
          <w:szCs w:val="28"/>
        </w:rPr>
      </w:pPr>
      <w:r>
        <w:rPr>
          <w:szCs w:val="28"/>
        </w:rPr>
        <w:t>1) пункт 2 изложить в следующей редакции:</w:t>
      </w:r>
    </w:p>
    <w:p w:rsidR="00B80E9E" w:rsidRPr="00620C4E" w:rsidRDefault="00B80E9E" w:rsidP="00B80E9E">
      <w:pPr>
        <w:ind w:firstLine="709"/>
        <w:jc w:val="both"/>
        <w:rPr>
          <w:szCs w:val="28"/>
        </w:rPr>
      </w:pPr>
      <w:r>
        <w:rPr>
          <w:szCs w:val="28"/>
        </w:rPr>
        <w:t>«2. Настоящее постановление вступает в силу после его официального опубликования (обнародования).»;</w:t>
      </w:r>
    </w:p>
    <w:p w:rsidR="00B80E9E" w:rsidRPr="008B70BA" w:rsidRDefault="00B80E9E" w:rsidP="00B80E9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B70BA">
        <w:rPr>
          <w:szCs w:val="28"/>
        </w:rPr>
        <w:t xml:space="preserve">Внести в </w:t>
      </w:r>
      <w:r>
        <w:rPr>
          <w:szCs w:val="28"/>
        </w:rPr>
        <w:t xml:space="preserve">Административный регламент </w:t>
      </w:r>
      <w:r w:rsidRPr="00CC31E8">
        <w:rPr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</w:t>
      </w:r>
      <w:r>
        <w:rPr>
          <w:szCs w:val="28"/>
        </w:rPr>
        <w:t xml:space="preserve">, утвержденный постановлением администрации муниципального образования «Марийское сельское поселение» от 11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39 </w:t>
      </w:r>
      <w:r>
        <w:rPr>
          <w:szCs w:val="28"/>
        </w:rPr>
        <w:br/>
        <w:t>«</w:t>
      </w:r>
      <w:r w:rsidRPr="00CC31E8">
        <w:rPr>
          <w:szCs w:val="28"/>
        </w:rPr>
        <w:t xml:space="preserve">Об утверждении Административного регламента предоставления муниципальной услуги «Перевод жилого помещения в нежилое </w:t>
      </w:r>
      <w:r w:rsidRPr="00CC31E8">
        <w:rPr>
          <w:szCs w:val="28"/>
        </w:rPr>
        <w:lastRenderedPageBreak/>
        <w:t>помещение и нежилого помещения в жилое помещение»</w:t>
      </w:r>
      <w:r w:rsidRPr="008B70BA">
        <w:rPr>
          <w:szCs w:val="28"/>
        </w:rPr>
        <w:t xml:space="preserve"> следующие изменения: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 в пункте 3: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шестой изложить в следующей редакции: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D293D">
        <w:t xml:space="preserve">путем публикации информации на официальном сайте </w:t>
      </w:r>
      <w:r>
        <w:t>уполномоченного органа</w:t>
      </w:r>
      <w:r w:rsidRPr="007D293D">
        <w:t xml:space="preserve"> в информационно-телекоммуникационной сети «Интернет» </w:t>
      </w:r>
      <w:r w:rsidRPr="00B80E9E">
        <w:t>http://mari-el.gov.ru/mturek/sp_mariets</w:t>
      </w:r>
      <w:r w:rsidRPr="007D293D">
        <w:t xml:space="preserve"> (далее – официальный сайт), </w:t>
      </w:r>
      <w:r>
        <w:br/>
      </w:r>
      <w:r w:rsidRPr="007D293D">
        <w:t xml:space="preserve">в федеральной государственной информационной системе «Единый портал государственных и муниципальных услуг (функций)» (www.gosuslugi.ru) (далее </w:t>
      </w:r>
      <w:r>
        <w:t>–</w:t>
      </w:r>
      <w:r w:rsidRPr="007D293D">
        <w:t xml:space="preserve"> </w:t>
      </w:r>
      <w:r>
        <w:t xml:space="preserve">федеральный реестр и </w:t>
      </w:r>
      <w:r w:rsidRPr="007D293D">
        <w:t>ЕПГУ</w:t>
      </w:r>
      <w:r>
        <w:t xml:space="preserve"> соответственно</w:t>
      </w:r>
      <w:r w:rsidRPr="007D293D">
        <w:t>), в информационной системе «Портал государственных и муниципальных услуг Республики Марий Эл» (далее – Региональный портал);</w:t>
      </w:r>
      <w:r>
        <w:rPr>
          <w:szCs w:val="28"/>
        </w:rPr>
        <w:t>»;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седьмой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абзацы восьмой-восемнадцатый считать абзацами седьмым-семнадцатым соответственно;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4: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</w:t>
      </w:r>
      <w:r w:rsidRPr="004025B2">
        <w:rPr>
          <w:sz w:val="28"/>
          <w:szCs w:val="28"/>
        </w:rPr>
        <w:t>«http://mari-el.gov.ru</w:t>
      </w:r>
      <w:r>
        <w:rPr>
          <w:sz w:val="28"/>
          <w:szCs w:val="28"/>
        </w:rPr>
        <w:t>»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шестой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восьмом слова «, а также многофункциональных центров предоставления государственных и муниципальных услуг» исключить;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слова «главный специалист администрации» дополнить словами «Марийской сельской администрации»;</w:t>
      </w:r>
    </w:p>
    <w:p w:rsidR="00B80E9E" w:rsidRPr="00A74861" w:rsidRDefault="00B80E9E" w:rsidP="00B80E9E">
      <w:pPr>
        <w:ind w:firstLine="709"/>
        <w:jc w:val="both"/>
        <w:rPr>
          <w:szCs w:val="28"/>
        </w:rPr>
      </w:pPr>
      <w:r w:rsidRPr="00A74861">
        <w:rPr>
          <w:szCs w:val="28"/>
        </w:rPr>
        <w:t>3) абзац первый пункта 9 изложить в следующей редакции:</w:t>
      </w:r>
    </w:p>
    <w:p w:rsidR="00B80E9E" w:rsidRPr="00A74861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861">
        <w:rPr>
          <w:sz w:val="28"/>
          <w:szCs w:val="28"/>
        </w:rPr>
        <w:t>«9. Срок принятия решения о переводе или об отказе в переводе жилого помещения в нежилое помещение и нежилого помещения в жилое помещение составляет не более 45 календарных дней со дня подачи соответствующего заявления с прилагаемыми документами.»;</w:t>
      </w:r>
    </w:p>
    <w:p w:rsidR="00B80E9E" w:rsidRPr="00B80E9E" w:rsidRDefault="00B80E9E" w:rsidP="00B80E9E">
      <w:pPr>
        <w:suppressAutoHyphens/>
        <w:ind w:firstLine="709"/>
        <w:jc w:val="both"/>
        <w:rPr>
          <w:i/>
          <w:szCs w:val="28"/>
          <w:u w:val="single"/>
        </w:rPr>
      </w:pPr>
      <w:r>
        <w:rPr>
          <w:szCs w:val="28"/>
        </w:rPr>
        <w:t xml:space="preserve">4) в пункте 12 слова «или </w:t>
      </w:r>
      <w:r w:rsidRPr="007D293D">
        <w:t>посредством многофункционального центра предоставления государственных и муниципальных услуг</w:t>
      </w:r>
      <w:r>
        <w:t>» исключить;</w:t>
      </w:r>
    </w:p>
    <w:p w:rsidR="00B80E9E" w:rsidRPr="00B80E9E" w:rsidRDefault="00B80E9E" w:rsidP="00B80E9E">
      <w:pPr>
        <w:suppressAutoHyphens/>
        <w:ind w:firstLine="709"/>
        <w:jc w:val="both"/>
        <w:rPr>
          <w:i/>
          <w:szCs w:val="28"/>
          <w:u w:val="single"/>
        </w:rPr>
      </w:pPr>
      <w:r>
        <w:rPr>
          <w:szCs w:val="28"/>
        </w:rPr>
        <w:t xml:space="preserve">5) в пункте 15 слова «или </w:t>
      </w:r>
      <w:r w:rsidRPr="007D293D">
        <w:t>посредством многофункционального центра предоставления государственных и муниципальных услуг</w:t>
      </w:r>
      <w:r>
        <w:t>» исключить;</w:t>
      </w:r>
    </w:p>
    <w:p w:rsidR="00285DCE" w:rsidRPr="00285DCE" w:rsidRDefault="00B80E9E" w:rsidP="00285DCE">
      <w:pPr>
        <w:pStyle w:val="a6"/>
        <w:ind w:firstLine="709"/>
        <w:rPr>
          <w:rFonts w:eastAsia="Times New Roman"/>
          <w:color w:val="000000"/>
          <w:sz w:val="27"/>
          <w:szCs w:val="27"/>
        </w:rPr>
      </w:pPr>
      <w:r w:rsidRPr="00A74861">
        <w:rPr>
          <w:sz w:val="28"/>
          <w:szCs w:val="28"/>
        </w:rPr>
        <w:t xml:space="preserve">6) </w:t>
      </w:r>
      <w:r w:rsidR="00285DCE" w:rsidRPr="00285DCE">
        <w:rPr>
          <w:rFonts w:eastAsia="Times New Roman"/>
          <w:color w:val="000000"/>
          <w:sz w:val="27"/>
          <w:szCs w:val="27"/>
        </w:rPr>
        <w:t>в подпункте 2 пункта 16 второе предложение изложить в следующей редакции:</w:t>
      </w:r>
    </w:p>
    <w:p w:rsidR="00285DCE" w:rsidRPr="00285DCE" w:rsidRDefault="00285DCE" w:rsidP="00285DCE">
      <w:pPr>
        <w:overflowPunct/>
        <w:autoSpaceDE/>
        <w:autoSpaceDN/>
        <w:adjustRightInd/>
        <w:spacing w:before="100" w:beforeAutospacing="1" w:after="100" w:afterAutospacing="1"/>
        <w:ind w:firstLine="709"/>
        <w:textAlignment w:val="auto"/>
        <w:rPr>
          <w:color w:val="000000"/>
          <w:sz w:val="27"/>
          <w:szCs w:val="27"/>
        </w:rPr>
      </w:pPr>
      <w:r w:rsidRPr="00285DCE">
        <w:rPr>
          <w:color w:val="000000"/>
          <w:sz w:val="27"/>
          <w:szCs w:val="27"/>
        </w:rPr>
        <w:t>«Заявитель вправе представить указанные документы и информацию в Администрацию по собственной инициативе»;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23: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75E">
        <w:rPr>
          <w:sz w:val="28"/>
          <w:szCs w:val="28"/>
        </w:rPr>
        <w:lastRenderedPageBreak/>
        <w:t>в абзаце первом слова «или посредством многофункционального центра предоставления государственных и муниципальных услуг» исключить;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«, в том числе через официальный сайт, ЕПГУ, Региональный портал» заменить </w:t>
      </w:r>
      <w:r w:rsidRPr="003A3B63">
        <w:rPr>
          <w:sz w:val="28"/>
          <w:szCs w:val="28"/>
        </w:rPr>
        <w:t>словами «с использованием ЕПГУ</w:t>
      </w:r>
      <w:r>
        <w:rPr>
          <w:sz w:val="28"/>
          <w:szCs w:val="28"/>
        </w:rPr>
        <w:t>, Регионального портала</w:t>
      </w:r>
      <w:r w:rsidRPr="003A3B63">
        <w:rPr>
          <w:sz w:val="28"/>
          <w:szCs w:val="28"/>
        </w:rPr>
        <w:t>»;</w:t>
      </w:r>
    </w:p>
    <w:p w:rsidR="00B80E9E" w:rsidRDefault="00B80E9E" w:rsidP="00B80E9E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C76875">
        <w:rPr>
          <w:szCs w:val="28"/>
        </w:rPr>
        <w:t>в абзаце втором пункта 25 слова «наименования подразделения» исключить;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28: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втором слова «, в многофункциональном центре предоставления государственных и муниципальных услуг» исключить;</w:t>
      </w:r>
    </w:p>
    <w:p w:rsidR="00B80E9E" w:rsidRPr="003A3B63" w:rsidRDefault="00B80E9E" w:rsidP="00B80E9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B63">
        <w:rPr>
          <w:color w:val="000000"/>
          <w:sz w:val="28"/>
          <w:szCs w:val="28"/>
        </w:rPr>
        <w:t>в абзаце восьмом слова «</w:t>
      </w:r>
      <w:r w:rsidRPr="003A3B63">
        <w:rPr>
          <w:sz w:val="28"/>
          <w:szCs w:val="28"/>
        </w:rPr>
        <w:t>или через многофункциональный центр предоставления государственных и муниципальных услуг»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десятый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одиннадцатом слова «</w:t>
      </w:r>
      <w:r w:rsidRPr="008645A9">
        <w:t>многофункционального центра, работника многофункционального центра,</w:t>
      </w:r>
      <w:r>
        <w:t xml:space="preserve"> </w:t>
      </w:r>
      <w:r w:rsidRPr="008645A9">
        <w:t>а также организаций, предусмотренных частью 1.1 статьи 16 Федерального закона, или их работников</w:t>
      </w:r>
      <w:r>
        <w:t>»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одиннадцатый считать абзацем десятым;</w:t>
      </w:r>
    </w:p>
    <w:p w:rsidR="00B80E9E" w:rsidRPr="0041266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266E">
        <w:rPr>
          <w:sz w:val="28"/>
          <w:szCs w:val="28"/>
        </w:rPr>
        <w:t xml:space="preserve">) в пункте 30 слова «, многофункционального центра», </w:t>
      </w:r>
      <w:r w:rsidRPr="0041266E">
        <w:rPr>
          <w:sz w:val="28"/>
          <w:szCs w:val="28"/>
        </w:rPr>
        <w:br/>
        <w:t>«, в многофункциональный центр» исключить;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пункте 32 слова «, либо» исключить;</w:t>
      </w:r>
    </w:p>
    <w:p w:rsidR="00B80E9E" w:rsidRP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наименовании пункта 35</w:t>
      </w:r>
      <w:r w:rsidRPr="0075479D">
        <w:rPr>
          <w:sz w:val="28"/>
          <w:szCs w:val="28"/>
        </w:rPr>
        <w:t xml:space="preserve"> дополнить словами </w:t>
      </w:r>
      <w:r w:rsidRPr="0075479D">
        <w:rPr>
          <w:sz w:val="28"/>
          <w:szCs w:val="28"/>
        </w:rPr>
        <w:br/>
        <w:t>«</w:t>
      </w:r>
      <w:r>
        <w:rPr>
          <w:sz w:val="28"/>
          <w:szCs w:val="28"/>
        </w:rPr>
        <w:t xml:space="preserve">, </w:t>
      </w:r>
      <w:r w:rsidRPr="0075479D">
        <w:rPr>
          <w:sz w:val="28"/>
          <w:szCs w:val="28"/>
        </w:rPr>
        <w:t>в многофункциональных центрах»;</w:t>
      </w:r>
    </w:p>
    <w:p w:rsidR="00B80E9E" w:rsidRPr="00EC356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56E">
        <w:rPr>
          <w:sz w:val="28"/>
          <w:szCs w:val="28"/>
        </w:rPr>
        <w:t>13) в абзаце втором пункта 37 слова «многофункционального центра» исключить;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дополнить пунктом 38.1 следующего содержания: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«38</w:t>
      </w:r>
      <w:r w:rsidRPr="008C3ED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Возможность получения муниципальной услуги </w:t>
      </w:r>
      <w:r>
        <w:rPr>
          <w:sz w:val="28"/>
          <w:szCs w:val="28"/>
        </w:rPr>
        <w:br/>
        <w:t xml:space="preserve">в многофункциональном центре предоставления государственных </w:t>
      </w:r>
      <w:r>
        <w:rPr>
          <w:sz w:val="28"/>
          <w:szCs w:val="28"/>
        </w:rPr>
        <w:br/>
        <w:t>и муниципальных услуг не предусмотрена.»;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 пункте 40 слова «, либо через многофункциональный центр (при его наличии)» исключить;</w:t>
      </w:r>
    </w:p>
    <w:p w:rsidR="00B80E9E" w:rsidRPr="009529F6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C34B7">
        <w:rPr>
          <w:sz w:val="28"/>
          <w:szCs w:val="28"/>
        </w:rPr>
        <w:t xml:space="preserve">) в абзаце седьмом </w:t>
      </w:r>
      <w:r>
        <w:rPr>
          <w:sz w:val="28"/>
          <w:szCs w:val="28"/>
        </w:rPr>
        <w:t xml:space="preserve">пункта 41 </w:t>
      </w:r>
      <w:r w:rsidRPr="00CC34B7">
        <w:rPr>
          <w:sz w:val="28"/>
          <w:szCs w:val="28"/>
        </w:rPr>
        <w:t xml:space="preserve">слова «в книге регистрации заявлений о переводе жилого помещения в нежилое помещение и нежилого </w:t>
      </w:r>
      <w:r w:rsidRPr="00E33FEA">
        <w:rPr>
          <w:sz w:val="28"/>
          <w:szCs w:val="28"/>
        </w:rPr>
        <w:t>помещения в жилое помещение» заменить словами «в книге регистрации заявлений о признании садового дома жилым домом или жилого дома садовым домом»;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17) </w:t>
      </w:r>
      <w:r w:rsidRPr="00C0772B">
        <w:rPr>
          <w:szCs w:val="28"/>
        </w:rPr>
        <w:t>в абзаце втором пункта 47 после слов «</w:t>
      </w:r>
      <w:r w:rsidRPr="00C0772B">
        <w:t>(далее – Положение)</w:t>
      </w:r>
      <w:r w:rsidRPr="00C0772B">
        <w:rPr>
          <w:szCs w:val="28"/>
        </w:rPr>
        <w:t>» дополнить словами «</w:t>
      </w:r>
      <w:r w:rsidRPr="00C0772B">
        <w:t xml:space="preserve">и постановлением </w:t>
      </w:r>
      <w:r>
        <w:t>Марийской</w:t>
      </w:r>
      <w:r w:rsidRPr="00C0772B">
        <w:t xml:space="preserve"> сельской администрации от </w:t>
      </w:r>
      <w:r>
        <w:t>04 марта 2020 года</w:t>
      </w:r>
      <w:r w:rsidRPr="00C0772B">
        <w:t xml:space="preserve"> № </w:t>
      </w:r>
      <w:r>
        <w:t>30</w:t>
      </w:r>
      <w:r w:rsidRPr="00C0772B">
        <w:t xml:space="preserve"> «и постановлением </w:t>
      </w:r>
      <w:r>
        <w:t>Марийской</w:t>
      </w:r>
      <w:r w:rsidRPr="00C0772B">
        <w:t xml:space="preserve"> сельской администрации от </w:t>
      </w:r>
      <w:r>
        <w:t>04 марта 2020 года</w:t>
      </w:r>
      <w:r w:rsidRPr="00C0772B">
        <w:t xml:space="preserve"> № </w:t>
      </w:r>
      <w:r>
        <w:t>30</w:t>
      </w:r>
      <w:r w:rsidRPr="00C0772B">
        <w:t xml:space="preserve"> «</w:t>
      </w:r>
      <w:r>
        <w:t xml:space="preserve">Об утверждении Положения о межведомственной комиссии по вопросам перевода жилого помещения в нежилое помещение и нежилого помещения в жилое помещение, выдачи разрешения на ввод объекта в </w:t>
      </w:r>
      <w:r>
        <w:lastRenderedPageBreak/>
        <w:t>эксплуатацию, согласования переустройства и (или) перепланировки помещения в многоквартирном доме, полномочиях и порядке работы</w:t>
      </w:r>
      <w:r w:rsidRPr="00C0772B">
        <w:t>»</w:t>
      </w:r>
      <w:r w:rsidRPr="00C0772B">
        <w:rPr>
          <w:szCs w:val="28"/>
        </w:rPr>
        <w:t>»;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18) в абзаце третьем пункта 58: 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слова «, либо через многофункциональный центр» исключить;</w:t>
      </w:r>
    </w:p>
    <w:p w:rsidR="00B80E9E" w:rsidRPr="00B80E9E" w:rsidRDefault="00B80E9E" w:rsidP="00B80E9E">
      <w:pPr>
        <w:suppressAutoHyphens/>
        <w:ind w:firstLine="709"/>
        <w:jc w:val="both"/>
      </w:pPr>
      <w:r>
        <w:rPr>
          <w:szCs w:val="28"/>
        </w:rPr>
        <w:t>слова «</w:t>
      </w:r>
      <w:r w:rsidRPr="008645A9">
        <w:t>В случае представления заявления</w:t>
      </w:r>
      <w:r>
        <w:t xml:space="preserve"> </w:t>
      </w:r>
      <w:r w:rsidRPr="008645A9">
        <w:t>через многофункциональный центр документы, являющиеся результатом предоставления муниципальной услуги, направляются в многофункциональный центр, если иной способ его получения не указан заявителем.</w:t>
      </w:r>
      <w:r>
        <w:t>»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19) в пункте 59: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первом слова «, через многофункциональный центр»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восьмой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абзац девятый считать абзацем восьмым;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20) пункт 62 изложить в следующей редакции: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«62. </w:t>
      </w:r>
      <w:r w:rsidRPr="008645A9">
        <w:t xml:space="preserve">Возможность получения муниципальной услуги </w:t>
      </w:r>
      <w:r>
        <w:br/>
      </w:r>
      <w:r w:rsidRPr="008645A9">
        <w:t xml:space="preserve">в многофункциональном центре предоставления государственных </w:t>
      </w:r>
      <w:r>
        <w:br/>
      </w:r>
      <w:r w:rsidRPr="008645A9">
        <w:t>и муниципальных услуг не предусмотрена.</w:t>
      </w:r>
      <w:r>
        <w:rPr>
          <w:szCs w:val="28"/>
        </w:rPr>
        <w:t>».</w:t>
      </w:r>
    </w:p>
    <w:p w:rsidR="00B80E9E" w:rsidRPr="00174129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74129">
        <w:rPr>
          <w:sz w:val="28"/>
          <w:szCs w:val="28"/>
        </w:rPr>
        <w:t>) пункты 63-68 признать утратившими силу;</w:t>
      </w:r>
    </w:p>
    <w:p w:rsidR="00B80E9E" w:rsidRDefault="00B80E9E" w:rsidP="000611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22) в подпункте 1 пункта 84 слова «, запроса, указанного </w:t>
      </w:r>
      <w:r>
        <w:rPr>
          <w:szCs w:val="28"/>
        </w:rPr>
        <w:br/>
        <w:t>в статье 15.1 Федерального закона» исключить;</w:t>
      </w:r>
    </w:p>
    <w:p w:rsidR="00B80E9E" w:rsidRPr="0006110C" w:rsidRDefault="0006110C" w:rsidP="0006110C">
      <w:pPr>
        <w:suppressAutoHyphens/>
        <w:ind w:firstLine="709"/>
        <w:jc w:val="both"/>
        <w:rPr>
          <w:szCs w:val="28"/>
        </w:rPr>
      </w:pPr>
      <w:r w:rsidRPr="0006110C">
        <w:rPr>
          <w:szCs w:val="28"/>
        </w:rPr>
        <w:t>23) в</w:t>
      </w:r>
      <w:r w:rsidR="00B80E9E" w:rsidRPr="0006110C">
        <w:rPr>
          <w:szCs w:val="28"/>
        </w:rPr>
        <w:t xml:space="preserve"> абзаце втором пункта 85 </w:t>
      </w:r>
      <w:r w:rsidRPr="0006110C">
        <w:rPr>
          <w:szCs w:val="28"/>
        </w:rPr>
        <w:t xml:space="preserve"> слова «</w:t>
      </w:r>
      <w:r w:rsidRPr="0006110C">
        <w:rPr>
          <w:sz w:val="24"/>
          <w:szCs w:val="24"/>
        </w:rPr>
        <w:t>через многофункциональный центр</w:t>
      </w:r>
      <w:r w:rsidRPr="0006110C">
        <w:rPr>
          <w:szCs w:val="28"/>
        </w:rPr>
        <w:t>,</w:t>
      </w:r>
      <w:r>
        <w:rPr>
          <w:szCs w:val="28"/>
        </w:rPr>
        <w:t xml:space="preserve"> </w:t>
      </w:r>
      <w:r w:rsidRPr="0006110C">
        <w:rPr>
          <w:szCs w:val="28"/>
        </w:rPr>
        <w:t>»  исключить;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06110C">
        <w:rPr>
          <w:szCs w:val="28"/>
        </w:rPr>
        <w:t>4</w:t>
      </w:r>
      <w:r>
        <w:rPr>
          <w:szCs w:val="28"/>
        </w:rPr>
        <w:t>) пункт 89 изложить в следующей редакции:</w:t>
      </w:r>
    </w:p>
    <w:p w:rsidR="00B80E9E" w:rsidRDefault="00B80E9E" w:rsidP="00B80E9E">
      <w:pPr>
        <w:suppressAutoHyphens/>
        <w:ind w:firstLine="709"/>
        <w:jc w:val="both"/>
        <w:rPr>
          <w:szCs w:val="28"/>
        </w:rPr>
      </w:pPr>
      <w:r w:rsidRPr="00C0772B">
        <w:rPr>
          <w:szCs w:val="28"/>
        </w:rPr>
        <w:t xml:space="preserve">«89. </w:t>
      </w:r>
      <w:r w:rsidRPr="00C0772B">
        <w:t xml:space="preserve">Возможность получения муниципальной услуги </w:t>
      </w:r>
      <w:r w:rsidRPr="00C0772B">
        <w:br/>
        <w:t xml:space="preserve">в многофункциональном центре предоставления государственных </w:t>
      </w:r>
      <w:r w:rsidRPr="00C0772B">
        <w:br/>
        <w:t>и муниципальных услуг не предусмотрена.</w:t>
      </w:r>
      <w:r w:rsidRPr="00C0772B">
        <w:rPr>
          <w:szCs w:val="28"/>
        </w:rPr>
        <w:t>»</w:t>
      </w:r>
      <w:r>
        <w:rPr>
          <w:szCs w:val="28"/>
        </w:rPr>
        <w:t>;</w:t>
      </w:r>
    </w:p>
    <w:p w:rsidR="00B80E9E" w:rsidRPr="00C0772B" w:rsidRDefault="00B80E9E" w:rsidP="00B80E9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06110C">
        <w:rPr>
          <w:szCs w:val="28"/>
        </w:rPr>
        <w:t>5</w:t>
      </w:r>
      <w:r>
        <w:rPr>
          <w:szCs w:val="28"/>
        </w:rPr>
        <w:t>) наименование пункта 89 и пункты 90-103 признать утратившими силу.</w:t>
      </w:r>
    </w:p>
    <w:p w:rsidR="00B80E9E" w:rsidRPr="00072C95" w:rsidRDefault="00B80E9E" w:rsidP="00B80E9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072C95">
        <w:rPr>
          <w:szCs w:val="28"/>
        </w:rPr>
        <w:t>. Настоящее постановление подлежит официальному опубликов</w:t>
      </w:r>
      <w:r>
        <w:rPr>
          <w:szCs w:val="28"/>
        </w:rPr>
        <w:t>анию (обнародованию)</w:t>
      </w:r>
      <w:r w:rsidRPr="00072C95">
        <w:rPr>
          <w:szCs w:val="28"/>
        </w:rPr>
        <w:t xml:space="preserve"> и вступает в силу после его официального опубликования (обнародования).</w:t>
      </w: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E9E" w:rsidRDefault="00B80E9E" w:rsidP="00B80E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2152" w:rsidRPr="00C33912" w:rsidRDefault="004F2152" w:rsidP="004F2152">
      <w:pPr>
        <w:jc w:val="both"/>
        <w:rPr>
          <w:szCs w:val="28"/>
        </w:rPr>
      </w:pPr>
      <w:r w:rsidRPr="00C33912">
        <w:rPr>
          <w:szCs w:val="28"/>
        </w:rPr>
        <w:t xml:space="preserve">     Глава Марийской</w:t>
      </w:r>
    </w:p>
    <w:p w:rsidR="004F2152" w:rsidRPr="00C33912" w:rsidRDefault="004F2152" w:rsidP="004F2152">
      <w:pPr>
        <w:jc w:val="both"/>
        <w:rPr>
          <w:szCs w:val="28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p w:rsidR="00DC2406" w:rsidRDefault="00DC2406"/>
    <w:sectPr w:rsidR="00DC2406" w:rsidSect="004F2152">
      <w:headerReference w:type="even" r:id="rId6"/>
      <w:headerReference w:type="default" r:id="rId7"/>
      <w:pgSz w:w="11906" w:h="16838"/>
      <w:pgMar w:top="993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4D" w:rsidRDefault="00834F4D" w:rsidP="00AD1644">
      <w:r>
        <w:separator/>
      </w:r>
    </w:p>
  </w:endnote>
  <w:endnote w:type="continuationSeparator" w:id="1">
    <w:p w:rsidR="00834F4D" w:rsidRDefault="00834F4D" w:rsidP="00AD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4D" w:rsidRDefault="00834F4D" w:rsidP="00AD1644">
      <w:r>
        <w:separator/>
      </w:r>
    </w:p>
  </w:footnote>
  <w:footnote w:type="continuationSeparator" w:id="1">
    <w:p w:rsidR="00834F4D" w:rsidRDefault="00834F4D" w:rsidP="00AD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60" w:rsidRDefault="00D22111" w:rsidP="00C02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5B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060" w:rsidRDefault="00834F4D" w:rsidP="00C020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60" w:rsidRDefault="00D22111" w:rsidP="00C02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5B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DCE">
      <w:rPr>
        <w:rStyle w:val="a5"/>
        <w:noProof/>
      </w:rPr>
      <w:t>2</w:t>
    </w:r>
    <w:r>
      <w:rPr>
        <w:rStyle w:val="a5"/>
      </w:rPr>
      <w:fldChar w:fldCharType="end"/>
    </w:r>
  </w:p>
  <w:p w:rsidR="00C02060" w:rsidRDefault="00834F4D" w:rsidP="00C0206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9E"/>
    <w:rsid w:val="0006110C"/>
    <w:rsid w:val="000E74A3"/>
    <w:rsid w:val="00285DCE"/>
    <w:rsid w:val="002C5362"/>
    <w:rsid w:val="00300249"/>
    <w:rsid w:val="004F2152"/>
    <w:rsid w:val="00612C4D"/>
    <w:rsid w:val="00834F4D"/>
    <w:rsid w:val="008A7F82"/>
    <w:rsid w:val="00A5624E"/>
    <w:rsid w:val="00AD1644"/>
    <w:rsid w:val="00B80E9E"/>
    <w:rsid w:val="00BE62A6"/>
    <w:rsid w:val="00CC38B9"/>
    <w:rsid w:val="00D22111"/>
    <w:rsid w:val="00DC2406"/>
    <w:rsid w:val="00DF661C"/>
    <w:rsid w:val="00E31EF8"/>
    <w:rsid w:val="00F12877"/>
    <w:rsid w:val="00FD5B72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E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80E9E"/>
  </w:style>
  <w:style w:type="paragraph" w:styleId="a6">
    <w:name w:val="Normal (Web)"/>
    <w:basedOn w:val="a"/>
    <w:uiPriority w:val="99"/>
    <w:rsid w:val="00B80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7">
    <w:name w:val="No Spacing"/>
    <w:basedOn w:val="a"/>
    <w:qFormat/>
    <w:rsid w:val="004F2152"/>
    <w:pPr>
      <w:overflowPunct/>
      <w:autoSpaceDE/>
      <w:autoSpaceDN/>
      <w:adjustRightInd/>
      <w:textAlignment w:val="auto"/>
    </w:pPr>
    <w:rPr>
      <w:rFonts w:eastAsia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«Марийское сельское поселение» от 11 октября 2019 г. № 39 «Об утверждении Административного регламента предоставления муниципальной услуги «Перевод жилого помещения  в нежилое помещение и нежилого помещения в жилое помещение»</_x041e__x043f__x0438__x0441__x0430__x043d__x0438__x0435_>
    <_x0413__x043e__x0434_ xmlns="291cc5e8-c708-491a-abf6-d0b3120b14ee">2020 год</_x0413__x043e__x0434_>
    <_dlc_DocId xmlns="57504d04-691e-4fc4-8f09-4f19fdbe90f6">XXJ7TYMEEKJ2-7529-179</_dlc_DocId>
    <_dlc_DocIdUrl xmlns="57504d04-691e-4fc4-8f09-4f19fdbe90f6">
      <Url>https://vip.gov.mari.ru/mturek/sp_mariets/_layouts/DocIdRedir.aspx?ID=XXJ7TYMEEKJ2-7529-179</Url>
      <Description>XXJ7TYMEEKJ2-7529-179</Description>
    </_dlc_DocIdUrl>
  </documentManagement>
</p:properties>
</file>

<file path=customXml/itemProps1.xml><?xml version="1.0" encoding="utf-8"?>
<ds:datastoreItem xmlns:ds="http://schemas.openxmlformats.org/officeDocument/2006/customXml" ds:itemID="{C1E63715-A09A-4A0E-B9F8-FFA480576F5D}"/>
</file>

<file path=customXml/itemProps2.xml><?xml version="1.0" encoding="utf-8"?>
<ds:datastoreItem xmlns:ds="http://schemas.openxmlformats.org/officeDocument/2006/customXml" ds:itemID="{87111F5B-16ED-40D6-9396-F8E602B1E3D1}"/>
</file>

<file path=customXml/itemProps3.xml><?xml version="1.0" encoding="utf-8"?>
<ds:datastoreItem xmlns:ds="http://schemas.openxmlformats.org/officeDocument/2006/customXml" ds:itemID="{57667DD7-6A01-46B7-8657-EC34826EFAD6}"/>
</file>

<file path=customXml/itemProps4.xml><?xml version="1.0" encoding="utf-8"?>
<ds:datastoreItem xmlns:ds="http://schemas.openxmlformats.org/officeDocument/2006/customXml" ds:itemID="{669AE905-240D-4E89-BC8F-65148563F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20.03.2020</dc:title>
  <dc:creator>User</dc:creator>
  <cp:lastModifiedBy>User</cp:lastModifiedBy>
  <cp:revision>3</cp:revision>
  <dcterms:created xsi:type="dcterms:W3CDTF">2020-03-20T07:34:00Z</dcterms:created>
  <dcterms:modified xsi:type="dcterms:W3CDTF">2020-05-26T07:16:00Z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25aded31-7c8c-45e6-91e7-fdfc16bf54c7</vt:lpwstr>
  </property>
</Properties>
</file>